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D43C" w14:textId="215DFD45" w:rsidR="005A775D" w:rsidRDefault="005A775D">
      <w:r>
        <w:t>Hello</w:t>
      </w:r>
      <w:r w:rsidR="004722ED">
        <w:t>,</w:t>
      </w:r>
    </w:p>
    <w:p w14:paraId="061B35D4" w14:textId="0F4B9FE7" w:rsidR="00DF26FE" w:rsidRDefault="00571205" w:rsidP="00571205">
      <w:pPr>
        <w:rPr>
          <w:rStyle w:val="ui-provider"/>
        </w:rPr>
      </w:pPr>
      <w:r>
        <w:rPr>
          <w:rStyle w:val="ui-provider"/>
        </w:rPr>
        <w:t xml:space="preserve">Thank you for your participation in Continuing Education. Below, you will find the link to our online disclosure </w:t>
      </w:r>
      <w:r w:rsidR="00A140E4">
        <w:rPr>
          <w:rStyle w:val="ui-provider"/>
        </w:rPr>
        <w:t xml:space="preserve">and attestation </w:t>
      </w:r>
      <w:r>
        <w:rPr>
          <w:rStyle w:val="ui-provider"/>
        </w:rPr>
        <w:t>form. Please complete th</w:t>
      </w:r>
      <w:r w:rsidR="001444E9">
        <w:rPr>
          <w:rStyle w:val="ui-provider"/>
        </w:rPr>
        <w:t>ese</w:t>
      </w:r>
      <w:r>
        <w:rPr>
          <w:rStyle w:val="ui-provider"/>
        </w:rPr>
        <w:t xml:space="preserve"> form</w:t>
      </w:r>
      <w:r w:rsidR="001444E9">
        <w:rPr>
          <w:rStyle w:val="ui-provider"/>
        </w:rPr>
        <w:t>s</w:t>
      </w:r>
      <w:r>
        <w:rPr>
          <w:rStyle w:val="ui-provider"/>
        </w:rPr>
        <w:t xml:space="preserve"> at your earliest convenience. </w:t>
      </w:r>
    </w:p>
    <w:p w14:paraId="1D128522" w14:textId="696366B9" w:rsidR="00AA3E6F" w:rsidRPr="00921D63" w:rsidRDefault="00571205" w:rsidP="00571205">
      <w:pPr>
        <w:rPr>
          <w:rStyle w:val="ui-provider"/>
          <w:b/>
          <w:bCs/>
        </w:rPr>
      </w:pPr>
      <w:r w:rsidRPr="001444E9">
        <w:rPr>
          <w:rStyle w:val="ui-provider"/>
          <w:b/>
          <w:bCs/>
        </w:rPr>
        <w:t>If you have previously completed th</w:t>
      </w:r>
      <w:r w:rsidR="00187CBF" w:rsidRPr="001444E9">
        <w:rPr>
          <w:rStyle w:val="ui-provider"/>
          <w:b/>
          <w:bCs/>
        </w:rPr>
        <w:t xml:space="preserve">e </w:t>
      </w:r>
      <w:r w:rsidRPr="001444E9">
        <w:rPr>
          <w:rStyle w:val="ui-provider"/>
          <w:b/>
          <w:bCs/>
        </w:rPr>
        <w:t xml:space="preserve">form </w:t>
      </w:r>
      <w:r w:rsidR="00187CBF" w:rsidRPr="001444E9">
        <w:rPr>
          <w:rStyle w:val="ui-provider"/>
          <w:b/>
          <w:bCs/>
        </w:rPr>
        <w:t>for</w:t>
      </w:r>
      <w:r w:rsidRPr="001444E9">
        <w:rPr>
          <w:rStyle w:val="ui-provider"/>
          <w:b/>
          <w:bCs/>
        </w:rPr>
        <w:t xml:space="preserve"> </w:t>
      </w:r>
      <w:r w:rsidR="003618C4">
        <w:rPr>
          <w:rStyle w:val="ui-provider"/>
          <w:b/>
          <w:bCs/>
        </w:rPr>
        <w:t>this year</w:t>
      </w:r>
      <w:r w:rsidRPr="001444E9">
        <w:rPr>
          <w:rStyle w:val="ui-provider"/>
          <w:b/>
          <w:bCs/>
        </w:rPr>
        <w:t>, you do not have to complete it again.</w:t>
      </w:r>
    </w:p>
    <w:p w14:paraId="7EA4E1B7" w14:textId="2E1E38E3" w:rsidR="009D7FB4" w:rsidRDefault="009D7FB4" w:rsidP="00EB44A0">
      <w:r>
        <w:t>Thank you. Please</w:t>
      </w:r>
      <w:r w:rsidR="00924B19">
        <w:t xml:space="preserve"> let Continuing Educatio</w:t>
      </w:r>
      <w:r w:rsidR="000B6E61">
        <w:t>n</w:t>
      </w:r>
      <w:r w:rsidR="00D6275C">
        <w:t xml:space="preserve"> know if you have any questions or issues.</w:t>
      </w:r>
    </w:p>
    <w:p w14:paraId="6D2EDBBD" w14:textId="77777777" w:rsidR="003F5E47" w:rsidRDefault="003F5E47" w:rsidP="003F5E47"/>
    <w:p w14:paraId="17CC3D43" w14:textId="57C94214" w:rsidR="000F38F4" w:rsidRDefault="003F5E47" w:rsidP="00571205">
      <w:r>
        <w:t>Disclosure and Attestation Link</w:t>
      </w:r>
      <w:r w:rsidR="00454586">
        <w:t xml:space="preserve">: </w:t>
      </w:r>
      <w:hyperlink r:id="rId5" w:history="1">
        <w:r w:rsidR="00454586" w:rsidRPr="004D5DBB">
          <w:rPr>
            <w:rStyle w:val="Hyperlink"/>
          </w:rPr>
          <w:t>https://go.geisinger.org/CEDisclosureAttestation</w:t>
        </w:r>
      </w:hyperlink>
      <w:r w:rsidR="00454586">
        <w:t xml:space="preserve"> </w:t>
      </w:r>
      <w:r w:rsidR="00EE31DD">
        <w:rPr>
          <w:noProof/>
        </w:rPr>
        <w:drawing>
          <wp:inline distT="0" distB="0" distL="0" distR="0" wp14:anchorId="114EE234" wp14:editId="5A610D94">
            <wp:extent cx="2146300" cy="2146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6D"/>
    <w:rsid w:val="00062B3B"/>
    <w:rsid w:val="000811A8"/>
    <w:rsid w:val="000A73D2"/>
    <w:rsid w:val="000B6E61"/>
    <w:rsid w:val="000F38F4"/>
    <w:rsid w:val="00125E6C"/>
    <w:rsid w:val="001444E9"/>
    <w:rsid w:val="00187CBF"/>
    <w:rsid w:val="00200F60"/>
    <w:rsid w:val="0020213A"/>
    <w:rsid w:val="00216B3E"/>
    <w:rsid w:val="00240DA9"/>
    <w:rsid w:val="002B0047"/>
    <w:rsid w:val="002E008D"/>
    <w:rsid w:val="002E1748"/>
    <w:rsid w:val="002E5B78"/>
    <w:rsid w:val="00340BD0"/>
    <w:rsid w:val="003618C4"/>
    <w:rsid w:val="003F5E47"/>
    <w:rsid w:val="00454586"/>
    <w:rsid w:val="004722ED"/>
    <w:rsid w:val="004A5123"/>
    <w:rsid w:val="004E0B44"/>
    <w:rsid w:val="0051189A"/>
    <w:rsid w:val="00571205"/>
    <w:rsid w:val="005A775D"/>
    <w:rsid w:val="00603AB2"/>
    <w:rsid w:val="0066745F"/>
    <w:rsid w:val="006A0232"/>
    <w:rsid w:val="006F14AC"/>
    <w:rsid w:val="00797DDC"/>
    <w:rsid w:val="007B4D33"/>
    <w:rsid w:val="0080036A"/>
    <w:rsid w:val="008060B2"/>
    <w:rsid w:val="008125C1"/>
    <w:rsid w:val="00842562"/>
    <w:rsid w:val="00921D63"/>
    <w:rsid w:val="00922C7A"/>
    <w:rsid w:val="00924B19"/>
    <w:rsid w:val="009819F6"/>
    <w:rsid w:val="009C3838"/>
    <w:rsid w:val="009D7FB4"/>
    <w:rsid w:val="009F7E5B"/>
    <w:rsid w:val="00A140E4"/>
    <w:rsid w:val="00A1469B"/>
    <w:rsid w:val="00A37CC2"/>
    <w:rsid w:val="00AA3E6F"/>
    <w:rsid w:val="00B6139C"/>
    <w:rsid w:val="00BE1F6D"/>
    <w:rsid w:val="00BE4683"/>
    <w:rsid w:val="00BF5E38"/>
    <w:rsid w:val="00CC6191"/>
    <w:rsid w:val="00CD0CA3"/>
    <w:rsid w:val="00D32580"/>
    <w:rsid w:val="00D6275C"/>
    <w:rsid w:val="00D76D36"/>
    <w:rsid w:val="00D86D5A"/>
    <w:rsid w:val="00DD1B62"/>
    <w:rsid w:val="00DD4E27"/>
    <w:rsid w:val="00DF26FE"/>
    <w:rsid w:val="00E25020"/>
    <w:rsid w:val="00E67144"/>
    <w:rsid w:val="00EB44A0"/>
    <w:rsid w:val="00EC7690"/>
    <w:rsid w:val="00EE31DD"/>
    <w:rsid w:val="00F56B76"/>
    <w:rsid w:val="00F6725C"/>
    <w:rsid w:val="00F91A91"/>
    <w:rsid w:val="00F92D9C"/>
    <w:rsid w:val="00FD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FA99"/>
  <w15:chartTrackingRefBased/>
  <w15:docId w15:val="{BD27DC0B-A287-4352-AB80-9DD8B6AF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56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71205"/>
  </w:style>
  <w:style w:type="character" w:styleId="FollowedHyperlink">
    <w:name w:val="FollowedHyperlink"/>
    <w:basedOn w:val="DefaultParagraphFont"/>
    <w:uiPriority w:val="99"/>
    <w:semiHidden/>
    <w:unhideWhenUsed/>
    <w:rsid w:val="00202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o.geisinger.org/CEDisclosureAttes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Links>
    <vt:vector size="6" baseType="variant">
      <vt:variant>
        <vt:i4>1900562</vt:i4>
      </vt:variant>
      <vt:variant>
        <vt:i4>0</vt:i4>
      </vt:variant>
      <vt:variant>
        <vt:i4>0</vt:i4>
      </vt:variant>
      <vt:variant>
        <vt:i4>5</vt:i4>
      </vt:variant>
      <vt:variant>
        <vt:lpwstr>https://go.geisinger.org/CEDisclosure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Hugo, Courtney L.</dc:creator>
  <cp:keywords/>
  <dc:description/>
  <cp:lastModifiedBy>Hugo, Courtney L.</cp:lastModifiedBy>
  <cp:revision>3</cp:revision>
  <dcterms:created xsi:type="dcterms:W3CDTF">2023-08-28T14:37:00Z</dcterms:created>
  <dcterms:modified xsi:type="dcterms:W3CDTF">2023-08-28T14:40:00Z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508572-7b39-4e55-b2d8-8f249b1b5ce7_Enabled">
    <vt:lpwstr>true</vt:lpwstr>
  </property>
  <property fmtid="{D5CDD505-2E9C-101B-9397-08002B2CF9AE}" pid="3" name="MSIP_Label_29508572-7b39-4e55-b2d8-8f249b1b5ce7_SetDate">
    <vt:lpwstr>2023-08-28T14:37:34Z</vt:lpwstr>
  </property>
  <property fmtid="{D5CDD505-2E9C-101B-9397-08002B2CF9AE}" pid="4" name="MSIP_Label_29508572-7b39-4e55-b2d8-8f249b1b5ce7_Method">
    <vt:lpwstr>Standard</vt:lpwstr>
  </property>
  <property fmtid="{D5CDD505-2E9C-101B-9397-08002B2CF9AE}" pid="5" name="MSIP_Label_29508572-7b39-4e55-b2d8-8f249b1b5ce7_Name">
    <vt:lpwstr>Geisinger - Internal</vt:lpwstr>
  </property>
  <property fmtid="{D5CDD505-2E9C-101B-9397-08002B2CF9AE}" pid="6" name="MSIP_Label_29508572-7b39-4e55-b2d8-8f249b1b5ce7_SiteId">
    <vt:lpwstr>37d46c56-7c66-4402-a160-55c2313b910d</vt:lpwstr>
  </property>
  <property fmtid="{D5CDD505-2E9C-101B-9397-08002B2CF9AE}" pid="7" name="MSIP_Label_29508572-7b39-4e55-b2d8-8f249b1b5ce7_ActionId">
    <vt:lpwstr>6bbb982e-288c-4964-8ef1-18f8bf4b984d</vt:lpwstr>
  </property>
  <property fmtid="{D5CDD505-2E9C-101B-9397-08002B2CF9AE}" pid="8" name="MSIP_Label_29508572-7b39-4e55-b2d8-8f249b1b5ce7_ContentBits">
    <vt:lpwstr>0</vt:lpwstr>
  </property>
</Properties>
</file>